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ринята 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0419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«_____» ____________ 201   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Директор МБУ ДО</w:t>
            </w:r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 xml:space="preserve">201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25153" w:rsidRPr="00325153" w:rsidRDefault="006E3F2C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0419D1" w:rsidRPr="006E3F2C" w:rsidRDefault="006E3F2C" w:rsidP="000419D1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0419D1" w:rsidRPr="00325153" w:rsidRDefault="00AC21FD" w:rsidP="000419D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«Занимательная математика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F75BE6" w:rsidRDefault="00152A29" w:rsidP="000419D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93F4B">
        <w:rPr>
          <w:rFonts w:ascii="Times New Roman" w:hAnsi="Times New Roman" w:cs="Times New Roman"/>
          <w:sz w:val="28"/>
          <w:szCs w:val="28"/>
        </w:rPr>
        <w:t>201</w:t>
      </w:r>
      <w:r w:rsidR="00193F4B" w:rsidRPr="0070124C">
        <w:rPr>
          <w:rFonts w:ascii="Times New Roman" w:hAnsi="Times New Roman" w:cs="Times New Roman"/>
          <w:sz w:val="28"/>
          <w:szCs w:val="28"/>
        </w:rPr>
        <w:t>7</w:t>
      </w:r>
      <w:r w:rsidR="00193F4B">
        <w:rPr>
          <w:rFonts w:ascii="Times New Roman" w:hAnsi="Times New Roman" w:cs="Times New Roman"/>
          <w:sz w:val="28"/>
          <w:szCs w:val="28"/>
        </w:rPr>
        <w:t>/2018</w:t>
      </w:r>
      <w:r w:rsidR="00851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="006E3F2C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152A29" w:rsidRDefault="006E3F2C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52A29" w:rsidRDefault="00152A29" w:rsidP="006E3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3F2C"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E3F2C" w:rsidRPr="006E3F2C">
        <w:rPr>
          <w:rFonts w:ascii="Times New Roman" w:hAnsi="Times New Roman" w:cs="Times New Roman"/>
          <w:sz w:val="28"/>
          <w:szCs w:val="28"/>
        </w:rPr>
        <w:t xml:space="preserve"> №_</w:t>
      </w:r>
      <w:r w:rsidR="0070124C" w:rsidRPr="0070124C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E3F2C" w:rsidRPr="006E3F2C">
        <w:rPr>
          <w:rFonts w:ascii="Times New Roman" w:hAnsi="Times New Roman" w:cs="Times New Roman"/>
          <w:sz w:val="28"/>
          <w:szCs w:val="28"/>
        </w:rPr>
        <w:t>____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75BE6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52A2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A29">
        <w:rPr>
          <w:rFonts w:ascii="Times New Roman" w:hAnsi="Times New Roman" w:cs="Times New Roman"/>
          <w:sz w:val="28"/>
          <w:szCs w:val="28"/>
        </w:rPr>
        <w:t xml:space="preserve">Год обучения: </w:t>
      </w:r>
      <w:r w:rsidR="00152A29" w:rsidRPr="00B67905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 w:rsidR="00152A29"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152A29" w:rsidRPr="005467B5" w:rsidRDefault="005467B5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</w:t>
      </w:r>
      <w:r w:rsidR="00E17646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(нужное подчеркнуть)</w:t>
      </w:r>
    </w:p>
    <w:p w:rsidR="006E3F2C" w:rsidRDefault="006E3F2C" w:rsidP="0054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67B5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Направленность: </w:t>
      </w:r>
      <w:r w:rsidR="00D722BB">
        <w:rPr>
          <w:rFonts w:ascii="Times New Roman" w:hAnsi="Times New Roman" w:cs="Times New Roman"/>
          <w:sz w:val="28"/>
          <w:szCs w:val="28"/>
        </w:rPr>
        <w:t>естественнонаучная</w:t>
      </w:r>
    </w:p>
    <w:p w:rsidR="006E3F2C" w:rsidRPr="006E3F2C" w:rsidRDefault="006E3F2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646">
        <w:rPr>
          <w:rFonts w:ascii="Times New Roman" w:hAnsi="Times New Roman" w:cs="Times New Roman"/>
          <w:sz w:val="28"/>
          <w:szCs w:val="28"/>
        </w:rPr>
        <w:t xml:space="preserve">  </w:t>
      </w:r>
      <w:r w:rsidR="00B60C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75BE6" w:rsidRDefault="005467B5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153" w:rsidRDefault="00325153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60CF9"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75BE6" w:rsidRPr="00B67905" w:rsidRDefault="00B67905" w:rsidP="00B679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Pr="00B67905">
        <w:rPr>
          <w:rFonts w:ascii="Times New Roman" w:hAnsi="Times New Roman" w:cs="Times New Roman"/>
          <w:b/>
          <w:sz w:val="28"/>
          <w:szCs w:val="28"/>
        </w:rPr>
        <w:t>Гатаулин</w:t>
      </w:r>
      <w:proofErr w:type="spellEnd"/>
      <w:r w:rsidRPr="00B67905">
        <w:rPr>
          <w:rFonts w:ascii="Times New Roman" w:hAnsi="Times New Roman" w:cs="Times New Roman"/>
          <w:b/>
          <w:sz w:val="28"/>
          <w:szCs w:val="28"/>
        </w:rPr>
        <w:t xml:space="preserve"> Дамир </w:t>
      </w:r>
      <w:proofErr w:type="spellStart"/>
      <w:r w:rsidRPr="00B67905">
        <w:rPr>
          <w:rFonts w:ascii="Times New Roman" w:hAnsi="Times New Roman" w:cs="Times New Roman"/>
          <w:b/>
          <w:sz w:val="28"/>
          <w:szCs w:val="28"/>
        </w:rPr>
        <w:t>Гусманович</w:t>
      </w:r>
      <w:proofErr w:type="spellEnd"/>
      <w:r w:rsidRPr="00B67905">
        <w:rPr>
          <w:rFonts w:ascii="Times New Roman" w:hAnsi="Times New Roman" w:cs="Times New Roman"/>
          <w:b/>
          <w:sz w:val="28"/>
          <w:szCs w:val="28"/>
        </w:rPr>
        <w:t>,</w:t>
      </w:r>
    </w:p>
    <w:p w:rsidR="00F75BE6" w:rsidRDefault="00B60CF9" w:rsidP="00B60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75BE6">
        <w:rPr>
          <w:rFonts w:ascii="Times New Roman" w:hAnsi="Times New Roman" w:cs="Times New Roman"/>
          <w:sz w:val="28"/>
          <w:szCs w:val="28"/>
        </w:rPr>
        <w:t>п</w:t>
      </w:r>
      <w:r w:rsidR="00F75BE6"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F75BE6" w:rsidRDefault="00E17646" w:rsidP="00E17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6790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512DE"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="00B67905">
        <w:rPr>
          <w:rFonts w:ascii="Times New Roman" w:hAnsi="Times New Roman" w:cs="Times New Roman"/>
          <w:sz w:val="28"/>
          <w:szCs w:val="28"/>
        </w:rPr>
        <w:t>первая</w:t>
      </w:r>
    </w:p>
    <w:p w:rsidR="00F75BE6" w:rsidRDefault="00F75BE6" w:rsidP="00F75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F75BE6" w:rsidRDefault="00E17646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193F4B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C45C2A">
        <w:rPr>
          <w:rFonts w:ascii="Times New Roman" w:hAnsi="Times New Roman" w:cs="Times New Roman"/>
          <w:sz w:val="24"/>
          <w:szCs w:val="24"/>
        </w:rPr>
        <w:t>абочая программа объединения «Занимательная математика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BE5508" w:rsidRPr="00352456" w:rsidRDefault="00BE5508" w:rsidP="00BE5508">
      <w:pPr>
        <w:pStyle w:val="a4"/>
        <w:numPr>
          <w:ilvl w:val="0"/>
          <w:numId w:val="9"/>
        </w:num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Непрерывные олимпиады по математике. 5-6 классы, </w:t>
      </w:r>
      <w:proofErr w:type="spellStart"/>
      <w:r w:rsidRPr="003524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Лукашенок</w:t>
      </w:r>
      <w:proofErr w:type="spellEnd"/>
      <w:r w:rsidRPr="00352456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А.М., 2016г.</w:t>
      </w:r>
    </w:p>
    <w:p w:rsidR="00BE5508" w:rsidRPr="00352456" w:rsidRDefault="00BE5508" w:rsidP="00BE550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Математические олимпиады, 5-6 класс, </w:t>
      </w:r>
      <w:proofErr w:type="spellStart"/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Фарков</w:t>
      </w:r>
      <w:proofErr w:type="spellEnd"/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А.В., 2013г.</w:t>
      </w:r>
    </w:p>
    <w:p w:rsidR="00BE5508" w:rsidRPr="00352456" w:rsidRDefault="00BE5508" w:rsidP="00BE550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Олимпиадные задания по математике, 5-6 классы,  </w:t>
      </w:r>
      <w:proofErr w:type="spellStart"/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Лепёхин</w:t>
      </w:r>
      <w:proofErr w:type="spellEnd"/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Ю.В., 2011г.</w:t>
      </w:r>
    </w:p>
    <w:p w:rsidR="00BE5508" w:rsidRPr="00352456" w:rsidRDefault="00BE5508" w:rsidP="00BE550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Готовимся к олимпиадам по математике. 5-6 классы, </w:t>
      </w:r>
      <w:proofErr w:type="spellStart"/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Балаян</w:t>
      </w:r>
      <w:proofErr w:type="spellEnd"/>
      <w:r w:rsidRPr="003524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Э.Н., 2010г.</w:t>
      </w:r>
    </w:p>
    <w:p w:rsidR="002F58BB" w:rsidRDefault="00F626D7" w:rsidP="002F58BB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color w:val="000000"/>
          <w:kern w:val="2"/>
          <w:sz w:val="24"/>
          <w:szCs w:val="24"/>
        </w:rPr>
        <w:t>- направленность дополнительной образовательной программы</w:t>
      </w:r>
      <w:r w:rsidR="002F58BB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Pr="00483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4836B8">
        <w:rPr>
          <w:rFonts w:ascii="Times New Roman" w:eastAsia="Times New Roman" w:hAnsi="Times New Roman" w:cs="Times New Roman"/>
          <w:sz w:val="24"/>
          <w:szCs w:val="24"/>
        </w:rPr>
        <w:t>естественнонаучная</w:t>
      </w:r>
      <w:proofErr w:type="gramStart"/>
      <w:r w:rsidR="00D722B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F58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58B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F58B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2F58BB">
        <w:rPr>
          <w:rFonts w:ascii="Times New Roman" w:hAnsi="Times New Roman" w:cs="Times New Roman"/>
          <w:sz w:val="24"/>
          <w:szCs w:val="24"/>
        </w:rPr>
        <w:t>ктуальна поскольку развивает мышление ученика, математический аппарат.</w:t>
      </w:r>
    </w:p>
    <w:p w:rsidR="00F626D7" w:rsidRPr="002F58BB" w:rsidRDefault="002F58BB" w:rsidP="002F58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акцент на 5-6 классы при подготовке к олимпиадам отличает данный кружок от многих.</w:t>
      </w:r>
    </w:p>
    <w:p w:rsidR="00F626D7" w:rsidRPr="007B7F2D" w:rsidRDefault="00F626D7" w:rsidP="00F626D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подготовка обучающихся к всероссийским олимпиадам школьников.</w:t>
      </w:r>
    </w:p>
    <w:p w:rsidR="00F626D7" w:rsidRPr="007B7F2D" w:rsidRDefault="00F626D7" w:rsidP="00F626D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Задачи:</w:t>
      </w:r>
    </w:p>
    <w:p w:rsidR="00F626D7" w:rsidRPr="00F211F8" w:rsidRDefault="00F626D7" w:rsidP="00F626D7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F211F8">
        <w:rPr>
          <w:rFonts w:ascii="Times New Roman" w:eastAsia="Times New Roman" w:hAnsi="Times New Roman" w:cs="Times New Roman"/>
          <w:color w:val="auto"/>
        </w:rPr>
        <w:t xml:space="preserve">- </w:t>
      </w:r>
      <w:r w:rsidRPr="00F211F8">
        <w:rPr>
          <w:rFonts w:ascii="Times New Roman" w:eastAsia="Times New Roman" w:hAnsi="Times New Roman" w:cs="Times New Roman"/>
          <w:i/>
          <w:color w:val="auto"/>
        </w:rPr>
        <w:t>обучающие</w:t>
      </w:r>
      <w:r w:rsidRPr="00F211F8">
        <w:rPr>
          <w:rFonts w:ascii="Times New Roman" w:eastAsia="Times New Roman" w:hAnsi="Times New Roman" w:cs="Times New Roman"/>
          <w:color w:val="auto"/>
        </w:rPr>
        <w:t xml:space="preserve"> (развитие познавательного интереса к чему-либо, включение в познавательную деятельность, приобретение определенных знаний, умений, навыков, развитие мотивации к определенному виду деятельности и т.п.);</w:t>
      </w:r>
    </w:p>
    <w:p w:rsidR="00F626D7" w:rsidRPr="00F211F8" w:rsidRDefault="00F626D7" w:rsidP="00F626D7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F211F8">
        <w:rPr>
          <w:rFonts w:ascii="Times New Roman" w:eastAsia="Times New Roman" w:hAnsi="Times New Roman" w:cs="Times New Roman"/>
          <w:color w:val="auto"/>
        </w:rPr>
        <w:t xml:space="preserve">- </w:t>
      </w:r>
      <w:r w:rsidRPr="00F211F8">
        <w:rPr>
          <w:rFonts w:ascii="Times New Roman" w:eastAsia="Times New Roman" w:hAnsi="Times New Roman" w:cs="Times New Roman"/>
          <w:i/>
          <w:color w:val="auto"/>
        </w:rPr>
        <w:t>воспитательные</w:t>
      </w:r>
      <w:r w:rsidRPr="00F211F8">
        <w:rPr>
          <w:rFonts w:ascii="Times New Roman" w:eastAsia="Times New Roman" w:hAnsi="Times New Roman" w:cs="Times New Roman"/>
          <w:color w:val="auto"/>
        </w:rPr>
        <w:t xml:space="preserve"> (формирование у обучающегося социальной активности, гражданской позиции, культуры общения и поведения в социуме, навыков здорового образа жизни и т.п.);</w:t>
      </w:r>
    </w:p>
    <w:p w:rsidR="00F626D7" w:rsidRPr="00F211F8" w:rsidRDefault="00F626D7" w:rsidP="00F626D7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F211F8">
        <w:rPr>
          <w:rFonts w:ascii="Times New Roman" w:eastAsia="Times New Roman" w:hAnsi="Times New Roman" w:cs="Times New Roman"/>
          <w:color w:val="auto"/>
        </w:rPr>
        <w:t xml:space="preserve">- </w:t>
      </w:r>
      <w:r w:rsidRPr="00F211F8">
        <w:rPr>
          <w:rFonts w:ascii="Times New Roman" w:eastAsia="Times New Roman" w:hAnsi="Times New Roman" w:cs="Times New Roman"/>
          <w:i/>
          <w:color w:val="auto"/>
        </w:rPr>
        <w:t>развивающие</w:t>
      </w:r>
      <w:r w:rsidRPr="00F211F8">
        <w:rPr>
          <w:rFonts w:ascii="Times New Roman" w:eastAsia="Times New Roman" w:hAnsi="Times New Roman" w:cs="Times New Roman"/>
          <w:color w:val="auto"/>
        </w:rPr>
        <w:t xml:space="preserve"> (развитие деловых качеств, таких как самостоятельность, ответственность, активность, аккуратность и т.д.; формирование потребностей в самопознании, саморазвитии).</w:t>
      </w:r>
    </w:p>
    <w:p w:rsidR="00F626D7" w:rsidRPr="00F211F8" w:rsidRDefault="00F626D7" w:rsidP="00F626D7">
      <w:pPr>
        <w:pStyle w:val="1"/>
        <w:jc w:val="both"/>
        <w:rPr>
          <w:rFonts w:ascii="Times New Roman" w:eastAsia="Times New Roman" w:hAnsi="Times New Roman" w:cs="Times New Roman"/>
          <w:color w:val="auto"/>
        </w:rPr>
      </w:pPr>
      <w:r w:rsidRPr="00F211F8">
        <w:rPr>
          <w:rFonts w:ascii="Times New Roman" w:eastAsia="Times New Roman" w:hAnsi="Times New Roman" w:cs="Times New Roman"/>
          <w:color w:val="auto"/>
        </w:rPr>
        <w:t>Формулирование задач также не должно быть абстрактным. Важно, чтобы они были соотнесены с прогнозируемыми результатами.</w:t>
      </w:r>
    </w:p>
    <w:p w:rsidR="00F626D7" w:rsidRPr="00B50A94" w:rsidRDefault="00F626D7" w:rsidP="00F626D7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F626D7" w:rsidRDefault="00F626D7" w:rsidP="00F626D7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Возраст детей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 11-1</w:t>
      </w:r>
      <w:r w:rsidR="00F211F8">
        <w:rPr>
          <w:rFonts w:ascii="Times New Roman" w:hAnsi="Times New Roman" w:cs="Times New Roman"/>
          <w:color w:val="000000"/>
          <w:kern w:val="2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лет.</w:t>
      </w:r>
    </w:p>
    <w:p w:rsidR="00F626D7" w:rsidRDefault="00F626D7" w:rsidP="00F626D7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>
        <w:rPr>
          <w:rFonts w:ascii="Times New Roman" w:eastAsia="Times New Roman" w:hAnsi="Times New Roman" w:cs="Times New Roman"/>
          <w:b/>
        </w:rPr>
        <w:t xml:space="preserve">. </w:t>
      </w:r>
      <w:r w:rsidR="00B71743">
        <w:rPr>
          <w:rFonts w:ascii="Times New Roman" w:eastAsia="Times New Roman" w:hAnsi="Times New Roman" w:cs="Times New Roman"/>
        </w:rPr>
        <w:t>Общее количество часов – 21</w:t>
      </w:r>
      <w:r>
        <w:rPr>
          <w:rFonts w:ascii="Times New Roman" w:eastAsia="Times New Roman" w:hAnsi="Times New Roman" w:cs="Times New Roman"/>
        </w:rPr>
        <w:t>6, периодичность проведения занятий – 2 раза в неделю</w:t>
      </w:r>
      <w:r w:rsidR="00B71743">
        <w:rPr>
          <w:rFonts w:ascii="Times New Roman" w:eastAsia="Times New Roman" w:hAnsi="Times New Roman" w:cs="Times New Roman"/>
        </w:rPr>
        <w:t xml:space="preserve">, продолжительность занятия – </w:t>
      </w:r>
      <w:r w:rsidR="00AF7D75">
        <w:rPr>
          <w:rFonts w:ascii="Times New Roman" w:eastAsia="Times New Roman" w:hAnsi="Times New Roman" w:cs="Times New Roman"/>
        </w:rPr>
        <w:t>3 часа</w:t>
      </w:r>
    </w:p>
    <w:p w:rsidR="00F626D7" w:rsidRPr="00EC622F" w:rsidRDefault="00F626D7" w:rsidP="00F626D7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F626D7" w:rsidRPr="006F70F9" w:rsidRDefault="00F626D7" w:rsidP="00F626D7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программы </w:t>
      </w:r>
      <w:r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(продолжительность образовательного процесса, этапы)</w:t>
      </w:r>
      <w:r w:rsidR="00B7174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: </w:t>
      </w:r>
      <w:r w:rsidR="00AF7D75">
        <w:rPr>
          <w:rFonts w:ascii="Times New Roman" w:hAnsi="Times New Roman" w:cs="Times New Roman"/>
          <w:color w:val="000000"/>
          <w:kern w:val="2"/>
          <w:sz w:val="24"/>
          <w:szCs w:val="24"/>
        </w:rPr>
        <w:t>1 год</w:t>
      </w:r>
    </w:p>
    <w:p w:rsidR="00F626D7" w:rsidRDefault="00F626D7" w:rsidP="00F626D7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Формы и режим занятий</w:t>
      </w:r>
      <w:r>
        <w:rPr>
          <w:rFonts w:ascii="Times New Roman" w:eastAsia="Times New Roman" w:hAnsi="Times New Roman" w:cs="Times New Roman"/>
        </w:rPr>
        <w:t>: индивидуальная, групповая, конкурс.</w:t>
      </w:r>
    </w:p>
    <w:p w:rsidR="00F626D7" w:rsidRPr="007B7F2D" w:rsidRDefault="00F626D7" w:rsidP="00F626D7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F626D7" w:rsidRPr="00733809" w:rsidRDefault="00F626D7" w:rsidP="00F626D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 результаты освоения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определения их результативности.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П</w:t>
      </w:r>
      <w:r w:rsidRPr="00561776">
        <w:rPr>
          <w:rFonts w:ascii="Times New Roman" w:hAnsi="Times New Roman" w:cs="Times New Roman"/>
          <w:color w:val="000000"/>
          <w:kern w:val="2"/>
          <w:sz w:val="24"/>
          <w:szCs w:val="24"/>
        </w:rPr>
        <w:t>ризовое место на республиканском или региональном уровне всерос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сий</w:t>
      </w:r>
      <w:r w:rsidRPr="00561776">
        <w:rPr>
          <w:rFonts w:ascii="Times New Roman" w:hAnsi="Times New Roman" w:cs="Times New Roman"/>
          <w:color w:val="000000"/>
          <w:kern w:val="2"/>
          <w:sz w:val="24"/>
          <w:szCs w:val="24"/>
        </w:rPr>
        <w:t>ской олимпиады школьников по математике.</w:t>
      </w:r>
    </w:p>
    <w:p w:rsidR="00F626D7" w:rsidRPr="00156A89" w:rsidRDefault="00F626D7" w:rsidP="00F626D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="002F58BB" w:rsidRPr="00156A89">
        <w:rPr>
          <w:rFonts w:ascii="Times New Roman" w:eastAsia="Times New Roman" w:hAnsi="Times New Roman" w:cs="Times New Roman"/>
          <w:sz w:val="24"/>
          <w:szCs w:val="24"/>
        </w:rPr>
        <w:t>- это результаты на личных олимпиадах по математике</w:t>
      </w:r>
      <w:r w:rsidRPr="00156A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58BB" w:rsidRPr="00156A89">
        <w:rPr>
          <w:rFonts w:ascii="Times New Roman" w:eastAsia="Times New Roman" w:hAnsi="Times New Roman" w:cs="Times New Roman"/>
          <w:sz w:val="24"/>
          <w:szCs w:val="24"/>
        </w:rPr>
        <w:t xml:space="preserve"> Кроме того, это поступление в</w:t>
      </w:r>
      <w:r w:rsidR="00156A89" w:rsidRPr="00156A89">
        <w:rPr>
          <w:rFonts w:ascii="Times New Roman" w:eastAsia="Times New Roman" w:hAnsi="Times New Roman" w:cs="Times New Roman"/>
          <w:sz w:val="24"/>
          <w:szCs w:val="24"/>
        </w:rPr>
        <w:t xml:space="preserve"> специализированные учебные заведения (лицеи, гимназии, </w:t>
      </w:r>
      <w:proofErr w:type="spellStart"/>
      <w:r w:rsidR="00156A89" w:rsidRPr="00156A89">
        <w:rPr>
          <w:rFonts w:ascii="Times New Roman" w:eastAsia="Times New Roman" w:hAnsi="Times New Roman" w:cs="Times New Roman"/>
          <w:sz w:val="24"/>
          <w:szCs w:val="24"/>
        </w:rPr>
        <w:t>СУНЦы</w:t>
      </w:r>
      <w:proofErr w:type="spellEnd"/>
      <w:r w:rsidR="00156A89" w:rsidRPr="00156A89">
        <w:rPr>
          <w:rFonts w:ascii="Times New Roman" w:eastAsia="Times New Roman" w:hAnsi="Times New Roman" w:cs="Times New Roman"/>
          <w:sz w:val="24"/>
          <w:szCs w:val="24"/>
        </w:rPr>
        <w:t>) с углубленным изучением некоторых предметов и</w:t>
      </w:r>
      <w:r w:rsidR="002F58BB" w:rsidRPr="00156A89">
        <w:rPr>
          <w:rFonts w:ascii="Times New Roman" w:eastAsia="Times New Roman" w:hAnsi="Times New Roman" w:cs="Times New Roman"/>
          <w:sz w:val="24"/>
          <w:szCs w:val="24"/>
        </w:rPr>
        <w:t xml:space="preserve"> лучшие высшие учебные заведения России и мира в целом на наиболее выгодных для ученика условиях.</w:t>
      </w:r>
    </w:p>
    <w:p w:rsidR="00F626D7" w:rsidRPr="00156A89" w:rsidRDefault="00F626D7" w:rsidP="00F626D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A8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 </w:t>
      </w:r>
      <w:r w:rsidRPr="00156A89">
        <w:rPr>
          <w:rFonts w:ascii="Times New Roman" w:eastAsia="Times New Roman" w:hAnsi="Times New Roman" w:cs="Times New Roman"/>
          <w:sz w:val="24"/>
          <w:szCs w:val="24"/>
        </w:rPr>
        <w:t>обучающихся относятся освоенные ими</w:t>
      </w:r>
      <w:r w:rsidR="002F58BB" w:rsidRPr="00156A8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156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A89" w:rsidRPr="00156A89">
        <w:rPr>
          <w:rFonts w:ascii="Times New Roman" w:eastAsia="Times New Roman" w:hAnsi="Times New Roman" w:cs="Times New Roman"/>
          <w:sz w:val="24"/>
          <w:szCs w:val="24"/>
        </w:rPr>
        <w:t>системн</w:t>
      </w:r>
      <w:r w:rsidR="002F58BB" w:rsidRPr="00156A89">
        <w:rPr>
          <w:rFonts w:ascii="Times New Roman" w:eastAsia="Times New Roman" w:hAnsi="Times New Roman" w:cs="Times New Roman"/>
          <w:sz w:val="24"/>
          <w:szCs w:val="24"/>
        </w:rPr>
        <w:t>ое, логическое, критическое – математическое мышление.</w:t>
      </w:r>
    </w:p>
    <w:p w:rsidR="00F626D7" w:rsidRPr="00156A89" w:rsidRDefault="00F626D7" w:rsidP="00F626D7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r w:rsidRPr="00156A89">
        <w:rPr>
          <w:rFonts w:ascii="Times New Roman" w:eastAsia="Times New Roman" w:hAnsi="Times New Roman" w:cs="Times New Roman"/>
          <w:sz w:val="24"/>
          <w:szCs w:val="24"/>
        </w:rPr>
        <w:t>обучающихся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:rsidR="00F626D7" w:rsidRPr="00AA078E" w:rsidRDefault="00F626D7" w:rsidP="00F626D7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>
        <w:rPr>
          <w:rFonts w:ascii="Times New Roman" w:eastAsia="Times New Roman" w:hAnsi="Times New Roman" w:cs="Times New Roman"/>
          <w:b/>
        </w:rPr>
        <w:t xml:space="preserve"> зачёт.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F626D7">
        <w:rPr>
          <w:rFonts w:ascii="Times New Roman" w:eastAsia="Times New Roman" w:hAnsi="Times New Roman" w:cs="Times New Roman"/>
          <w:b/>
        </w:rPr>
        <w:t xml:space="preserve"> зачет.</w:t>
      </w:r>
    </w:p>
    <w:p w:rsidR="00AA078E" w:rsidRPr="007B7F2D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4A43C1" w:rsidRDefault="00ED4845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="004A43C1"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</w:t>
      </w:r>
      <w:r w:rsidR="00F626D7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- олимпиада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.</w:t>
      </w:r>
    </w:p>
    <w:p w:rsidR="00601606" w:rsidRPr="00F211F8" w:rsidRDefault="007B7F2D" w:rsidP="007B7F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601606"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>етодическая тема педагога</w:t>
      </w:r>
      <w:r w:rsidR="00AA078E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156A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56A89" w:rsidRPr="00F211F8">
        <w:rPr>
          <w:rFonts w:ascii="Times New Roman" w:eastAsia="Calibri" w:hAnsi="Times New Roman" w:cs="Times New Roman"/>
          <w:bCs/>
          <w:sz w:val="24"/>
          <w:szCs w:val="24"/>
        </w:rPr>
        <w:t>факторы, влияющие на математическое воспитание с раннего детства и по среднюю школу.</w:t>
      </w:r>
    </w:p>
    <w:p w:rsidR="00601606" w:rsidRPr="00F211F8" w:rsidRDefault="00601606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8512DE" w:rsidRPr="00F211F8" w:rsidRDefault="00601606" w:rsidP="004471D9">
      <w:pPr>
        <w:pStyle w:val="a4"/>
        <w:numPr>
          <w:ilvl w:val="0"/>
          <w:numId w:val="8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211F8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  <w:r w:rsidR="00D722BB" w:rsidRPr="00F211F8">
        <w:rPr>
          <w:rFonts w:ascii="Times New Roman" w:hAnsi="Times New Roman" w:cs="Times New Roman"/>
          <w:b/>
          <w:sz w:val="24"/>
          <w:szCs w:val="24"/>
        </w:rPr>
        <w:t xml:space="preserve"> – надо подробно</w:t>
      </w:r>
    </w:p>
    <w:p w:rsidR="004471D9" w:rsidRDefault="004471D9" w:rsidP="004471D9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«Четность» предполагает решение задач на четность тех или иных параметров задачи. Аналогичная ситуация обстоит и с другими темами данного кружка по математике. Следует отметить, что в каждой теме выделен 1 час на теорию, так как есть необходимый перечень подходов к решению задач на определенную тему. Кроме того, при разборе той или иной задачи возникает необходимость в теоретическом углублении в теме.</w:t>
      </w:r>
    </w:p>
    <w:p w:rsidR="004471D9" w:rsidRDefault="004471D9" w:rsidP="004471D9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8512DE" w:rsidRPr="008512DE" w:rsidRDefault="004A43C1" w:rsidP="004471D9">
      <w:pPr>
        <w:pStyle w:val="a4"/>
        <w:numPr>
          <w:ilvl w:val="0"/>
          <w:numId w:val="8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4A43C1" w:rsidRPr="004A43C1" w:rsidRDefault="004A43C1" w:rsidP="004471D9">
      <w:pPr>
        <w:pStyle w:val="a4"/>
        <w:ind w:left="0"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52"/>
        <w:gridCol w:w="2976"/>
        <w:gridCol w:w="1843"/>
        <w:gridCol w:w="1632"/>
      </w:tblGrid>
      <w:tr w:rsidR="002B748C" w:rsidRPr="004A43C1" w:rsidTr="003C4453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B748C" w:rsidRPr="004A43C1" w:rsidTr="003C4453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B71743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2B748C"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</w:tr>
      <w:tr w:rsidR="002B748C" w:rsidRPr="004A43C1" w:rsidTr="003C4453">
        <w:trPr>
          <w:trHeight w:val="132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Чётность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Двоичная запись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Переливания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Разрезания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Ведра, жулики, переправы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вариантов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делимости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2B748C" w:rsidRPr="004A43C1" w:rsidTr="003C4453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Матбои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E47805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2B748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C" w:rsidRPr="004A43C1" w:rsidRDefault="00464D4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56A89" w:rsidRPr="004A43C1" w:rsidTr="00156A8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56A89" w:rsidRPr="004A43C1" w:rsidTr="00156A8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типа «можно-нельзя»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6A89" w:rsidRPr="004A43C1" w:rsidTr="00156A8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комбинаторного характера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56A89" w:rsidRPr="004A43C1" w:rsidTr="00156A8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 часы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56A89" w:rsidRPr="004A43C1" w:rsidTr="00156A8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разрезание фигур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4A43C1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Логическая арифметика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Дирихле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международного конкурса «Кенгуру»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E4780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со спичками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Магические квадраты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Старинные задачи. Задачи на проценты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56A89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156A89" w:rsidRPr="00202E67" w:rsidRDefault="00156A89" w:rsidP="00156A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Японские кроссворды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Pr="004A43C1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89" w:rsidRDefault="00464D40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D0835" w:rsidRPr="004A43C1" w:rsidTr="00766AA9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D0835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D0835" w:rsidRPr="00202E67" w:rsidRDefault="005D0835" w:rsidP="00156A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5" w:rsidRPr="004A43C1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5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5" w:rsidRDefault="005D0835" w:rsidP="00156A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2B748C" w:rsidRDefault="002B748C" w:rsidP="004A43C1">
      <w:pPr>
        <w:rPr>
          <w:rFonts w:ascii="Times New Roman" w:hAnsi="Times New Roman" w:cs="Times New Roman"/>
          <w:sz w:val="24"/>
          <w:szCs w:val="24"/>
        </w:rPr>
      </w:pPr>
    </w:p>
    <w:p w:rsidR="004A43C1" w:rsidRPr="007B7F2D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7F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tbl>
      <w:tblPr>
        <w:tblW w:w="97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67"/>
        <w:gridCol w:w="3969"/>
        <w:gridCol w:w="1276"/>
        <w:gridCol w:w="1134"/>
        <w:gridCol w:w="992"/>
      </w:tblGrid>
      <w:tr w:rsidR="00C5515C" w:rsidRPr="004A43C1" w:rsidTr="00607021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CA68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5515C" w:rsidRPr="004A43C1" w:rsidTr="00607021"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CA6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515C" w:rsidRPr="004A43C1" w:rsidTr="006070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C5515C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5C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Четность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Понятие 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Четность в текстовых задачах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логику. Символы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840A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Закон тождества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 </w:t>
            </w:r>
            <w:proofErr w:type="spellStart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непротиворечия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Закон исключенного третьего и закон достаточного основания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Законы де Моргана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Графы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Понятие</w:t>
            </w:r>
            <w:r w:rsidR="00AA10D0"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графов</w:t>
            </w: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. 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Двудольные графы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Двоичная запись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Двоичная запись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Недвоичная запись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Переливания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Переливания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Переливания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Раскраски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Способ раскраски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раскраска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Неочевидная раскраска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Разрезания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Способ разрезания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Разрезание на плоскости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Разрезание в </w:t>
            </w:r>
            <w:proofErr w:type="spellStart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простанстве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Ведра, жулики, </w:t>
            </w: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переправы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Ведра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Жулики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Переправы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Рыцари и лжецы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вариантов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комбинаторику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Сочетания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Доли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Доли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с долями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Ребусы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Ребусы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Игры-шутки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Симметричная стратегия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Анализ с конца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делимости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Делимость на 2, 4,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Делимость на 3 и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49" w:rsidRPr="00202E67" w:rsidRDefault="00840A49" w:rsidP="00840A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Делимость на 5 и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840A49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Делимость на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B24CAB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Делимость на 7 и 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Матбои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B24CAB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матбоя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07021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B24CAB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Матбой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607021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21" w:rsidRPr="00202E67" w:rsidRDefault="00AA10D0" w:rsidP="003C44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в виде таблицы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в виде рисунка-схемы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типа «можно-нельзя»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Логическая составляющая и практические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D4426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</w:t>
            </w: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комбинаторного характера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D4426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понятия комбинаторных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D4426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Разбор решений задач несколькими способами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вероятностных событий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 часы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Устные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методов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разрезание фигур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применения метода к решению задач различного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подходы к разрезанию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Логическая арифметика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Быстрый 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приемов быстрого 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Дирихле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Формулировка принципа Дирихле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понятия метода доказательства от противного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Достоинства метода. Демонстрация решения 4-5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международного конкурса «Кенгуру»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Устные упражнения.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методов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Тестирование. Разбор решений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со спичками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Устные упражнения. Практикум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Командное соревнование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Магические квадраты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магических квадратов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2F58B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Старинные задачи. Задачи на проценты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понятия текстовой задачи, сюжетной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правильных решений, образцы записи: по </w:t>
            </w: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действиям и с помощью таблицы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3C445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Японские кроссворды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 правил составления японских кроссвордов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02E67" w:rsidRPr="004A43C1" w:rsidTr="0060702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67" w:rsidRPr="00202E67" w:rsidRDefault="00202E67" w:rsidP="00202E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D86F1B" w:rsidRDefault="00D86F1B" w:rsidP="00D86F1B">
      <w:pPr>
        <w:rPr>
          <w:rFonts w:ascii="Times New Roman" w:hAnsi="Times New Roman" w:cs="Times New Roman"/>
          <w:sz w:val="24"/>
          <w:szCs w:val="24"/>
        </w:rPr>
      </w:pPr>
    </w:p>
    <w:p w:rsidR="008512DE" w:rsidRPr="004471D9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8C490A" w:rsidRDefault="004471D9" w:rsidP="008C490A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что необходимо для успешной реализации программы – это меловая или маркерная доска и письменное приспособление к нему. Кроме того, имеет немаловажное значение наличие </w:t>
      </w:r>
      <w:r w:rsidR="008C490A">
        <w:rPr>
          <w:rFonts w:ascii="Times New Roman" w:hAnsi="Times New Roman" w:cs="Times New Roman"/>
          <w:sz w:val="24"/>
          <w:szCs w:val="24"/>
        </w:rPr>
        <w:t>принтера и бумаги. Все цифровые и электронные образовательные ресурсы указаны ниже в разделе «Список литературы».</w:t>
      </w:r>
    </w:p>
    <w:p w:rsidR="008C490A" w:rsidRDefault="008C490A" w:rsidP="008C490A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E844D8" w:rsidRDefault="00601606" w:rsidP="008C490A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E844D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Галкин Е.В. Нестандартные задачи по математике: Задачи логического характера: Кн. для учащихся 5-11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Просвещение; Учебная литература, 1996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Свечников А.А., Сорокин П.И. Числа, фигуры, задачи по внеклассной работе. Пособие для учителей. М.: Просвещение, 1999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 В.М. Занимательная стандартизация. Очерки. С.-П.: Детская литература, 1998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Коваленко В.Г. Дидактические игры на уроках математики: Кн. для учителя. – М.: Просвещение, 2000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Игнатьев Е.И. В цар</w:t>
      </w:r>
      <w:bookmarkStart w:id="0" w:name="_GoBack"/>
      <w:bookmarkEnd w:id="0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 смекалки. – М.: Наука. Главная редакция физико-математической литературы, 1979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Нагибин Ф.Ф., Канин Е.С. Математическая шкатулка: Пособие для учащихся 4-8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сред.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5е изд. – М.: Просвещение, 1998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Мерзляк А.Г., Полонский В.Б., Рабинович Е.М., Якир М.С. Сборник задач и контрольных работ по математике для 6 класса. – М.: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Илекса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Харьков: Гимназия, 1998 г.</w:t>
      </w:r>
    </w:p>
    <w:p w:rsid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Перельман И. «Живая математика». М. Изд. «Наука», 1974 г.</w:t>
      </w:r>
    </w:p>
    <w:p w:rsidR="00525B2A" w:rsidRPr="00E844D8" w:rsidRDefault="00E844D8" w:rsidP="00E844D8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Штейнгауз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Сто задач: Пер. с пол. – 4-е изд. – М.: Наука.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физ.-мат.лит.,1996 г.</w:t>
      </w:r>
    </w:p>
    <w:p w:rsidR="006822F6" w:rsidRPr="00E844D8" w:rsidRDefault="006822F6" w:rsidP="006822F6">
      <w:pPr>
        <w:ind w:firstLine="567"/>
        <w:rPr>
          <w:sz w:val="24"/>
          <w:szCs w:val="24"/>
        </w:rPr>
      </w:pPr>
    </w:p>
    <w:p w:rsidR="00E25C30" w:rsidRPr="00E844D8" w:rsidRDefault="00E25C30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4F13"/>
    <w:multiLevelType w:val="multilevel"/>
    <w:tmpl w:val="C608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B246A"/>
    <w:multiLevelType w:val="multilevel"/>
    <w:tmpl w:val="523C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2570E"/>
    <w:multiLevelType w:val="multilevel"/>
    <w:tmpl w:val="1584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B5893"/>
    <w:multiLevelType w:val="multilevel"/>
    <w:tmpl w:val="B2D2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5F0301"/>
    <w:multiLevelType w:val="multilevel"/>
    <w:tmpl w:val="ECD6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D53027"/>
    <w:multiLevelType w:val="multilevel"/>
    <w:tmpl w:val="F0408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E23337"/>
    <w:multiLevelType w:val="multilevel"/>
    <w:tmpl w:val="0E06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ADB66F4"/>
    <w:multiLevelType w:val="multilevel"/>
    <w:tmpl w:val="B762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1"/>
  </w:num>
  <w:num w:numId="5">
    <w:abstractNumId w:val="5"/>
  </w:num>
  <w:num w:numId="6">
    <w:abstractNumId w:val="16"/>
  </w:num>
  <w:num w:numId="7">
    <w:abstractNumId w:val="17"/>
  </w:num>
  <w:num w:numId="8">
    <w:abstractNumId w:val="15"/>
  </w:num>
  <w:num w:numId="9">
    <w:abstractNumId w:val="7"/>
  </w:num>
  <w:num w:numId="10">
    <w:abstractNumId w:val="8"/>
  </w:num>
  <w:num w:numId="11">
    <w:abstractNumId w:val="4"/>
  </w:num>
  <w:num w:numId="12">
    <w:abstractNumId w:val="18"/>
  </w:num>
  <w:num w:numId="13">
    <w:abstractNumId w:val="13"/>
  </w:num>
  <w:num w:numId="14">
    <w:abstractNumId w:val="2"/>
  </w:num>
  <w:num w:numId="15">
    <w:abstractNumId w:val="6"/>
  </w:num>
  <w:num w:numId="16">
    <w:abstractNumId w:val="1"/>
  </w:num>
  <w:num w:numId="17">
    <w:abstractNumId w:val="0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419D1"/>
    <w:rsid w:val="00071170"/>
    <w:rsid w:val="00106A14"/>
    <w:rsid w:val="00152A29"/>
    <w:rsid w:val="00156A89"/>
    <w:rsid w:val="00181FF9"/>
    <w:rsid w:val="00193F4B"/>
    <w:rsid w:val="001F1BFE"/>
    <w:rsid w:val="00202E67"/>
    <w:rsid w:val="00206D03"/>
    <w:rsid w:val="002B28F3"/>
    <w:rsid w:val="002B748C"/>
    <w:rsid w:val="002F58BB"/>
    <w:rsid w:val="00325153"/>
    <w:rsid w:val="003C4453"/>
    <w:rsid w:val="004471D9"/>
    <w:rsid w:val="00463EEE"/>
    <w:rsid w:val="00464D40"/>
    <w:rsid w:val="004836B8"/>
    <w:rsid w:val="004A43C1"/>
    <w:rsid w:val="004D4880"/>
    <w:rsid w:val="00525B2A"/>
    <w:rsid w:val="005467B5"/>
    <w:rsid w:val="005D0835"/>
    <w:rsid w:val="00601606"/>
    <w:rsid w:val="00607021"/>
    <w:rsid w:val="006822F6"/>
    <w:rsid w:val="006E3F2C"/>
    <w:rsid w:val="006F70F9"/>
    <w:rsid w:val="0070124C"/>
    <w:rsid w:val="00733809"/>
    <w:rsid w:val="00766D05"/>
    <w:rsid w:val="007B7F2D"/>
    <w:rsid w:val="00840A49"/>
    <w:rsid w:val="008512DE"/>
    <w:rsid w:val="00857B2E"/>
    <w:rsid w:val="008C490A"/>
    <w:rsid w:val="00967E04"/>
    <w:rsid w:val="009774DC"/>
    <w:rsid w:val="009C163F"/>
    <w:rsid w:val="00A34938"/>
    <w:rsid w:val="00A42A41"/>
    <w:rsid w:val="00AA078E"/>
    <w:rsid w:val="00AA10D0"/>
    <w:rsid w:val="00AC21FD"/>
    <w:rsid w:val="00AE590A"/>
    <w:rsid w:val="00AF7D75"/>
    <w:rsid w:val="00B24CAB"/>
    <w:rsid w:val="00B50A94"/>
    <w:rsid w:val="00B60CF9"/>
    <w:rsid w:val="00B67905"/>
    <w:rsid w:val="00B71332"/>
    <w:rsid w:val="00B71743"/>
    <w:rsid w:val="00B97BC9"/>
    <w:rsid w:val="00BD0965"/>
    <w:rsid w:val="00BE5508"/>
    <w:rsid w:val="00C45C2A"/>
    <w:rsid w:val="00C461C4"/>
    <w:rsid w:val="00C5515C"/>
    <w:rsid w:val="00C720D3"/>
    <w:rsid w:val="00CA6886"/>
    <w:rsid w:val="00CC4E86"/>
    <w:rsid w:val="00D4426E"/>
    <w:rsid w:val="00D47C20"/>
    <w:rsid w:val="00D537E3"/>
    <w:rsid w:val="00D722BB"/>
    <w:rsid w:val="00D75A6D"/>
    <w:rsid w:val="00D86F1B"/>
    <w:rsid w:val="00E17646"/>
    <w:rsid w:val="00E25C30"/>
    <w:rsid w:val="00E47805"/>
    <w:rsid w:val="00E71107"/>
    <w:rsid w:val="00E844D8"/>
    <w:rsid w:val="00EC622F"/>
    <w:rsid w:val="00ED4845"/>
    <w:rsid w:val="00EF73FE"/>
    <w:rsid w:val="00F211F8"/>
    <w:rsid w:val="00F626D7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E5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E5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9B876-D2C0-4C1F-A1BF-F7B767E0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8</cp:revision>
  <cp:lastPrinted>2016-02-20T12:09:00Z</cp:lastPrinted>
  <dcterms:created xsi:type="dcterms:W3CDTF">2017-11-02T09:58:00Z</dcterms:created>
  <dcterms:modified xsi:type="dcterms:W3CDTF">2017-11-30T07:26:00Z</dcterms:modified>
</cp:coreProperties>
</file>